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1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Default="009415D6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от 29.03.2018 № 107</w:t>
      </w:r>
    </w:p>
    <w:p w:rsidR="00D32D00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32D00" w:rsidRPr="002A73FB" w:rsidRDefault="00D32D00" w:rsidP="00D32D00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1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D32D00" w:rsidRPr="002A73FB" w:rsidRDefault="00D32D00" w:rsidP="00D32D00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 27 декабря 2008 г. № 2175</w:t>
      </w:r>
    </w:p>
    <w:p w:rsidR="00D32D00" w:rsidRPr="002A73FB" w:rsidRDefault="00D32D00" w:rsidP="00D32D00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E47" w:rsidRDefault="00192E47" w:rsidP="00192E47">
      <w:pPr>
        <w:pStyle w:val="ConsPlusNormal"/>
        <w:jc w:val="both"/>
      </w:pP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КВАЛИФИКАЦИОННЫЕ ТРЕБОВАНИЯ,</w:t>
      </w:r>
    </w:p>
    <w:p w:rsidR="00192E47" w:rsidRPr="00D32D00" w:rsidRDefault="00192E47" w:rsidP="00192E47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D32D00">
        <w:rPr>
          <w:rFonts w:ascii="Times New Roman" w:hAnsi="Times New Roman" w:cs="Times New Roman"/>
          <w:sz w:val="26"/>
          <w:szCs w:val="26"/>
        </w:rPr>
        <w:t>НЕОБХОДИМЫЕ ДЛЯ ЗАМЕЩЕНИЯ ДОЛЖНОСТЕЙ МУНИЦИПАЛЬНОЙ СЛУЖБЫ</w:t>
      </w:r>
      <w:r w:rsidR="00D32D00">
        <w:rPr>
          <w:rFonts w:ascii="Times New Roman" w:hAnsi="Times New Roman" w:cs="Times New Roman"/>
          <w:sz w:val="26"/>
          <w:szCs w:val="26"/>
        </w:rPr>
        <w:t xml:space="preserve"> </w:t>
      </w:r>
      <w:r w:rsidRPr="00D32D00">
        <w:rPr>
          <w:rFonts w:ascii="Times New Roman" w:hAnsi="Times New Roman" w:cs="Times New Roman"/>
          <w:sz w:val="26"/>
          <w:szCs w:val="26"/>
        </w:rPr>
        <w:t>В УПРАВЛЕНИИ ИМУЩЕСТВА АДМИНИСТРАЦИИ ГОРОДА НОРИЛЬСКА</w:t>
      </w:r>
    </w:p>
    <w:p w:rsidR="00192E47" w:rsidRPr="00D32D00" w:rsidRDefault="00192E47" w:rsidP="00192E47">
      <w:pPr>
        <w:spacing w:after="1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192E47" w:rsidRPr="00D32D00" w:rsidTr="00192E47">
        <w:tc>
          <w:tcPr>
            <w:tcW w:w="90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направления деятельности УИ</w:t>
            </w:r>
          </w:p>
        </w:tc>
      </w:tr>
      <w:tr w:rsidR="00192E47" w:rsidRPr="00D32D00" w:rsidTr="00192E47"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Наименование категории должности МС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уровню знаний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E47" w:rsidRPr="00D32D00" w:rsidRDefault="00192E47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Требования к умениям</w:t>
            </w:r>
          </w:p>
        </w:tc>
      </w:tr>
    </w:tbl>
    <w:p w:rsidR="00192E47" w:rsidRDefault="00192E47"/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44"/>
        <w:gridCol w:w="2374"/>
        <w:gridCol w:w="2034"/>
        <w:gridCol w:w="2721"/>
      </w:tblGrid>
      <w:tr w:rsidR="00C80AF9">
        <w:tc>
          <w:tcPr>
            <w:tcW w:w="9073" w:type="dxa"/>
            <w:gridSpan w:val="4"/>
          </w:tcPr>
          <w:p w:rsidR="00C80AF9" w:rsidRPr="00D32D00" w:rsidRDefault="00C80AF9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Юридическое направление деятельности (правовое обеспечение)</w:t>
            </w:r>
          </w:p>
        </w:tc>
      </w:tr>
      <w:tr w:rsidR="00C80AF9">
        <w:tblPrEx>
          <w:tblBorders>
            <w:insideH w:val="nil"/>
          </w:tblBorders>
        </w:tblPrEx>
        <w:tc>
          <w:tcPr>
            <w:tcW w:w="1944" w:type="dxa"/>
          </w:tcPr>
          <w:p w:rsidR="00C80AF9" w:rsidRPr="00D32D00" w:rsidRDefault="00C80A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374" w:type="dxa"/>
          </w:tcPr>
          <w:p w:rsidR="00C80AF9" w:rsidRPr="00D32D00" w:rsidRDefault="002536A4" w:rsidP="002536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«</w:t>
            </w:r>
            <w:r w:rsidR="00C80AF9" w:rsidRPr="00D32D00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специальности «Юриспруденция»</w:t>
            </w:r>
            <w:r w:rsidR="00C80AF9" w:rsidRPr="00D32D00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2034" w:type="dxa"/>
          </w:tcPr>
          <w:p w:rsidR="00C80AF9" w:rsidRPr="00D32D00" w:rsidRDefault="00C80A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знание </w:t>
            </w:r>
            <w:hyperlink r:id="rId4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Федерации, </w:t>
            </w:r>
            <w:r w:rsidR="00A83AA7" w:rsidRPr="00A83AA7">
              <w:rPr>
                <w:rFonts w:ascii="Times New Roman" w:hAnsi="Times New Roman" w:cs="Times New Roman"/>
                <w:sz w:val="26"/>
                <w:szCs w:val="26"/>
              </w:rPr>
              <w:t xml:space="preserve">нормативных правовых актов Губернатора Красноярского края, Правительства Красноярского края, </w:t>
            </w:r>
            <w:r w:rsidRPr="00A83AA7">
              <w:rPr>
                <w:rFonts w:ascii="Times New Roman" w:hAnsi="Times New Roman" w:cs="Times New Roman"/>
                <w:sz w:val="26"/>
                <w:szCs w:val="26"/>
              </w:rPr>
              <w:t>ины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х нормативных правовых актов, регулирующих данное направление деятельности УИ; основ управления и организации труда и делопроизводства; процесса прохождения МС; правил делового этикета; </w:t>
            </w:r>
            <w:hyperlink r:id="rId5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6" w:history="1">
              <w:r w:rsidRPr="00D32D00"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; правил охраны труда и пожарной безопасности; информационных технологий и государственного языка Российской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Федерации (в соответствии с должностной инструкцией)</w:t>
            </w:r>
          </w:p>
        </w:tc>
        <w:tc>
          <w:tcPr>
            <w:tcW w:w="2721" w:type="dxa"/>
          </w:tcPr>
          <w:p w:rsidR="00C80AF9" w:rsidRPr="00D32D00" w:rsidRDefault="00C80AF9" w:rsidP="00BF76A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работы в сфере, соответствующей данному направлению деятельности; осуществления подготовки</w:t>
            </w:r>
            <w:r w:rsidR="00BF76A5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 xml:space="preserve"> правовой экспертизы проектов правовых актов; анализа правовых норм; нормотворческой деятельности; защиты интересов в судах, иных органах, уполномоченных 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использования опыта и мнения коллег; пользования современной оргтехникой; подготовки деловой корреспонденции и иных документов, связанных с данным направлением деятельности</w:t>
            </w:r>
            <w:r w:rsidR="0071281C">
              <w:rPr>
                <w:rFonts w:ascii="Times New Roman" w:hAnsi="Times New Roman" w:cs="Times New Roman"/>
                <w:sz w:val="26"/>
                <w:szCs w:val="26"/>
              </w:rPr>
              <w:t xml:space="preserve"> УИ</w:t>
            </w:r>
            <w:r w:rsidRPr="00D32D00">
              <w:rPr>
                <w:rFonts w:ascii="Times New Roman" w:hAnsi="Times New Roman" w:cs="Times New Roman"/>
                <w:sz w:val="26"/>
                <w:szCs w:val="26"/>
              </w:rPr>
              <w:t>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3C65BD" w:rsidRDefault="003C65BD" w:rsidP="00D32D00">
      <w:pPr>
        <w:pStyle w:val="ConsPlusNormal"/>
      </w:pPr>
    </w:p>
    <w:sectPr w:rsidR="003C65BD" w:rsidSect="00034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F9"/>
    <w:rsid w:val="00192E47"/>
    <w:rsid w:val="002357F3"/>
    <w:rsid w:val="002536A4"/>
    <w:rsid w:val="003C65BD"/>
    <w:rsid w:val="0071281C"/>
    <w:rsid w:val="009415D6"/>
    <w:rsid w:val="009D219C"/>
    <w:rsid w:val="00A83AA7"/>
    <w:rsid w:val="00BF76A5"/>
    <w:rsid w:val="00C80AF9"/>
    <w:rsid w:val="00D32D00"/>
    <w:rsid w:val="00EE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606516-C229-4E26-B308-F05D574A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E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A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92E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192E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34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B75E42DECA8DEC8B9B605DE74E11478FFB7E0A50653054F95C80A3W637K" TargetMode="External"/><Relationship Id="rId5" Type="http://schemas.openxmlformats.org/officeDocument/2006/relationships/hyperlink" Target="consultantplus://offline/ref=39B75E42DECA8DEC8B9B7E50F1224E4885F3290F5169630EA4518AF63FA368FA9780276CB1C3D20E2A5624C8W830K" TargetMode="External"/><Relationship Id="rId4" Type="http://schemas.openxmlformats.org/officeDocument/2006/relationships/hyperlink" Target="consultantplus://offline/ref=39B75E42DECA8DEC8B9B605DE74E114784F070075B383A5CA05082WA34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Воликова Татьяна Александровна</dc:creator>
  <cp:keywords/>
  <dc:description/>
  <cp:lastModifiedBy>Грицюк Марина Геннадьевна</cp:lastModifiedBy>
  <cp:revision>10</cp:revision>
  <dcterms:created xsi:type="dcterms:W3CDTF">2018-02-24T10:55:00Z</dcterms:created>
  <dcterms:modified xsi:type="dcterms:W3CDTF">2018-03-30T02:35:00Z</dcterms:modified>
</cp:coreProperties>
</file>